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207" w:type="dxa"/>
        <w:tblInd w:w="-856" w:type="dxa"/>
        <w:tblLook w:val="04A0" w:firstRow="1" w:lastRow="0" w:firstColumn="1" w:lastColumn="0" w:noHBand="0" w:noVBand="1"/>
      </w:tblPr>
      <w:tblGrid>
        <w:gridCol w:w="10207"/>
      </w:tblGrid>
      <w:tr w:rsidR="009F4BCE" w:rsidTr="009F4BCE">
        <w:tc>
          <w:tcPr>
            <w:tcW w:w="10207" w:type="dxa"/>
            <w:tcBorders>
              <w:top w:val="nil"/>
              <w:left w:val="nil"/>
              <w:bottom w:val="nil"/>
              <w:right w:val="nil"/>
            </w:tcBorders>
            <w:hideMark/>
          </w:tcPr>
          <w:p w:rsidR="009F4BCE" w:rsidRDefault="009F4BCE">
            <w:pPr>
              <w:jc w:val="center"/>
              <w:rPr>
                <w:rFonts w:ascii="Times New Roman" w:hAnsi="Times New Roman" w:cs="Times New Roman"/>
                <w:b/>
                <w:sz w:val="24"/>
                <w:szCs w:val="28"/>
              </w:rPr>
            </w:pPr>
            <w:r>
              <w:rPr>
                <w:rFonts w:ascii="Times New Roman" w:hAnsi="Times New Roman" w:cs="Times New Roman"/>
                <w:b/>
                <w:sz w:val="24"/>
                <w:szCs w:val="28"/>
              </w:rPr>
              <w:t xml:space="preserve">Муниципальное бюджетное дошкольное образовательное учреждение </w:t>
            </w:r>
          </w:p>
          <w:p w:rsidR="009F4BCE" w:rsidRDefault="009F4BCE">
            <w:pPr>
              <w:jc w:val="center"/>
              <w:rPr>
                <w:rFonts w:ascii="Times New Roman" w:hAnsi="Times New Roman" w:cs="Times New Roman"/>
                <w:b/>
                <w:sz w:val="24"/>
                <w:szCs w:val="28"/>
              </w:rPr>
            </w:pPr>
            <w:r>
              <w:rPr>
                <w:rFonts w:ascii="Times New Roman" w:hAnsi="Times New Roman" w:cs="Times New Roman"/>
                <w:b/>
                <w:sz w:val="24"/>
                <w:szCs w:val="28"/>
              </w:rPr>
              <w:t>Детский сад № 40 «Подснежник</w:t>
            </w:r>
          </w:p>
          <w:p w:rsidR="009F4BCE" w:rsidRDefault="009F4BCE">
            <w:pPr>
              <w:jc w:val="center"/>
              <w:rPr>
                <w:rFonts w:ascii="Times New Roman" w:hAnsi="Times New Roman" w:cs="Times New Roman"/>
                <w:sz w:val="24"/>
                <w:szCs w:val="28"/>
              </w:rPr>
            </w:pPr>
            <w:r>
              <w:rPr>
                <w:rFonts w:ascii="Times New Roman" w:hAnsi="Times New Roman" w:cs="Times New Roman"/>
                <w:b/>
                <w:sz w:val="24"/>
                <w:szCs w:val="28"/>
              </w:rPr>
              <w:t>(МБДОУ Детский сад № 40)</w:t>
            </w:r>
          </w:p>
        </w:tc>
      </w:tr>
      <w:tr w:rsidR="009F4BCE" w:rsidTr="009F4BCE">
        <w:tc>
          <w:tcPr>
            <w:tcW w:w="10207" w:type="dxa"/>
            <w:tcBorders>
              <w:top w:val="nil"/>
              <w:left w:val="nil"/>
              <w:bottom w:val="thinThickSmallGap" w:sz="12" w:space="0" w:color="auto"/>
              <w:right w:val="nil"/>
            </w:tcBorders>
            <w:hideMark/>
          </w:tcPr>
          <w:p w:rsidR="009F4BCE" w:rsidRDefault="009F4BCE">
            <w:pPr>
              <w:jc w:val="both"/>
              <w:rPr>
                <w:rFonts w:ascii="Times New Roman" w:hAnsi="Times New Roman" w:cs="Times New Roman"/>
                <w:sz w:val="24"/>
                <w:szCs w:val="28"/>
              </w:rPr>
            </w:pPr>
            <w:r>
              <w:rPr>
                <w:rFonts w:ascii="Times New Roman" w:hAnsi="Times New Roman" w:cs="Times New Roman"/>
                <w:sz w:val="24"/>
                <w:szCs w:val="28"/>
              </w:rPr>
              <w:t>ул. 50 лет Октября,25                                                                                             тел.: 8 (38471) 5-55-40</w:t>
            </w:r>
          </w:p>
        </w:tc>
      </w:tr>
    </w:tbl>
    <w:p w:rsidR="009F4BCE" w:rsidRDefault="009F4BCE" w:rsidP="009F4BCE">
      <w:pPr>
        <w:spacing w:after="0" w:line="276" w:lineRule="auto"/>
        <w:rPr>
          <w:rFonts w:ascii="Times New Roman" w:hAnsi="Times New Roman" w:cs="Times New Roman"/>
          <w:sz w:val="28"/>
          <w:szCs w:val="28"/>
        </w:rPr>
      </w:pPr>
    </w:p>
    <w:tbl>
      <w:tblPr>
        <w:tblStyle w:val="a3"/>
        <w:tblW w:w="10207"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8"/>
        <w:gridCol w:w="3969"/>
      </w:tblGrid>
      <w:tr w:rsidR="009F4BCE" w:rsidTr="009F4BCE">
        <w:tc>
          <w:tcPr>
            <w:tcW w:w="6238" w:type="dxa"/>
            <w:hideMark/>
          </w:tcPr>
          <w:p w:rsidR="009F4BCE" w:rsidRDefault="009F4BCE">
            <w:pPr>
              <w:rPr>
                <w:rFonts w:ascii="Times New Roman" w:hAnsi="Times New Roman" w:cs="Times New Roman"/>
                <w:b/>
                <w:sz w:val="24"/>
                <w:szCs w:val="28"/>
              </w:rPr>
            </w:pPr>
            <w:r>
              <w:rPr>
                <w:rFonts w:ascii="Times New Roman" w:hAnsi="Times New Roman" w:cs="Times New Roman"/>
                <w:b/>
                <w:sz w:val="24"/>
                <w:szCs w:val="28"/>
              </w:rPr>
              <w:t>ПРИНЯТО</w:t>
            </w:r>
          </w:p>
        </w:tc>
        <w:tc>
          <w:tcPr>
            <w:tcW w:w="3969" w:type="dxa"/>
            <w:hideMark/>
          </w:tcPr>
          <w:p w:rsidR="009F4BCE" w:rsidRDefault="009F4BCE">
            <w:pPr>
              <w:rPr>
                <w:rFonts w:ascii="Times New Roman" w:hAnsi="Times New Roman" w:cs="Times New Roman"/>
                <w:b/>
                <w:sz w:val="24"/>
                <w:szCs w:val="28"/>
              </w:rPr>
            </w:pPr>
            <w:r>
              <w:rPr>
                <w:rFonts w:ascii="Times New Roman" w:hAnsi="Times New Roman" w:cs="Times New Roman"/>
                <w:b/>
                <w:sz w:val="24"/>
                <w:szCs w:val="28"/>
              </w:rPr>
              <w:t>УТВЕРЖДЕНО</w:t>
            </w:r>
          </w:p>
        </w:tc>
      </w:tr>
      <w:tr w:rsidR="009F4BCE" w:rsidTr="009F4BCE">
        <w:tc>
          <w:tcPr>
            <w:tcW w:w="6238" w:type="dxa"/>
            <w:hideMark/>
          </w:tcPr>
          <w:p w:rsidR="009F4BCE" w:rsidRDefault="009F4BCE">
            <w:pPr>
              <w:rPr>
                <w:rFonts w:ascii="Times New Roman" w:hAnsi="Times New Roman" w:cs="Times New Roman"/>
                <w:sz w:val="24"/>
                <w:szCs w:val="28"/>
              </w:rPr>
            </w:pPr>
            <w:r>
              <w:rPr>
                <w:rFonts w:ascii="Times New Roman" w:hAnsi="Times New Roman" w:cs="Times New Roman"/>
                <w:sz w:val="24"/>
                <w:szCs w:val="28"/>
              </w:rPr>
              <w:t xml:space="preserve">на Общем родительском собрании </w:t>
            </w:r>
          </w:p>
        </w:tc>
        <w:tc>
          <w:tcPr>
            <w:tcW w:w="3969" w:type="dxa"/>
            <w:hideMark/>
          </w:tcPr>
          <w:p w:rsidR="009F4BCE" w:rsidRDefault="009F4BCE">
            <w:pPr>
              <w:rPr>
                <w:rFonts w:ascii="Times New Roman" w:hAnsi="Times New Roman" w:cs="Times New Roman"/>
                <w:sz w:val="24"/>
                <w:szCs w:val="28"/>
              </w:rPr>
            </w:pPr>
            <w:r>
              <w:rPr>
                <w:rFonts w:ascii="Times New Roman" w:hAnsi="Times New Roman" w:cs="Times New Roman"/>
                <w:sz w:val="24"/>
                <w:szCs w:val="28"/>
              </w:rPr>
              <w:t>Заведующий МБДОУ Детский сад № 40</w:t>
            </w:r>
          </w:p>
        </w:tc>
      </w:tr>
      <w:tr w:rsidR="009F4BCE" w:rsidTr="009F4BCE">
        <w:tc>
          <w:tcPr>
            <w:tcW w:w="6238" w:type="dxa"/>
            <w:hideMark/>
          </w:tcPr>
          <w:p w:rsidR="009F4BCE" w:rsidRDefault="009F4BCE">
            <w:pPr>
              <w:rPr>
                <w:rFonts w:ascii="Times New Roman" w:hAnsi="Times New Roman" w:cs="Times New Roman"/>
                <w:sz w:val="24"/>
                <w:szCs w:val="28"/>
              </w:rPr>
            </w:pPr>
            <w:r>
              <w:rPr>
                <w:rFonts w:ascii="Times New Roman" w:hAnsi="Times New Roman" w:cs="Times New Roman"/>
                <w:sz w:val="24"/>
                <w:szCs w:val="28"/>
              </w:rPr>
              <w:t>МБДОУ Детский сад № 40</w:t>
            </w:r>
          </w:p>
        </w:tc>
        <w:tc>
          <w:tcPr>
            <w:tcW w:w="3969" w:type="dxa"/>
            <w:hideMark/>
          </w:tcPr>
          <w:p w:rsidR="009F4BCE" w:rsidRDefault="009F4BCE">
            <w:pPr>
              <w:rPr>
                <w:rFonts w:ascii="Times New Roman" w:hAnsi="Times New Roman" w:cs="Times New Roman"/>
                <w:sz w:val="24"/>
                <w:szCs w:val="28"/>
              </w:rPr>
            </w:pPr>
            <w:r>
              <w:rPr>
                <w:rFonts w:ascii="Times New Roman" w:hAnsi="Times New Roman" w:cs="Times New Roman"/>
                <w:sz w:val="24"/>
                <w:szCs w:val="28"/>
              </w:rPr>
              <w:t>_________________Ю.В.Килина</w:t>
            </w:r>
          </w:p>
        </w:tc>
      </w:tr>
      <w:tr w:rsidR="009F4BCE" w:rsidTr="009F4BCE">
        <w:tc>
          <w:tcPr>
            <w:tcW w:w="6238" w:type="dxa"/>
            <w:hideMark/>
          </w:tcPr>
          <w:p w:rsidR="009F4BCE" w:rsidRDefault="009F4BCE">
            <w:pPr>
              <w:rPr>
                <w:rFonts w:ascii="Times New Roman" w:hAnsi="Times New Roman" w:cs="Times New Roman"/>
                <w:sz w:val="24"/>
                <w:szCs w:val="28"/>
              </w:rPr>
            </w:pPr>
            <w:r>
              <w:rPr>
                <w:rFonts w:ascii="Times New Roman" w:hAnsi="Times New Roman" w:cs="Times New Roman"/>
                <w:sz w:val="24"/>
                <w:szCs w:val="28"/>
              </w:rPr>
              <w:t xml:space="preserve">Протокол </w:t>
            </w:r>
            <w:r>
              <w:rPr>
                <w:rFonts w:ascii="Times New Roman" w:hAnsi="Times New Roman" w:cs="Times New Roman"/>
                <w:sz w:val="24"/>
                <w:szCs w:val="28"/>
                <w:u w:val="single"/>
              </w:rPr>
              <w:t>№ 2  от «31» мая 2022г</w:t>
            </w:r>
            <w:r>
              <w:rPr>
                <w:rFonts w:ascii="Times New Roman" w:hAnsi="Times New Roman" w:cs="Times New Roman"/>
                <w:sz w:val="24"/>
                <w:szCs w:val="28"/>
              </w:rPr>
              <w:t>.</w:t>
            </w:r>
          </w:p>
        </w:tc>
        <w:tc>
          <w:tcPr>
            <w:tcW w:w="3969" w:type="dxa"/>
            <w:hideMark/>
          </w:tcPr>
          <w:p w:rsidR="009F4BCE" w:rsidRDefault="009F4BCE">
            <w:pPr>
              <w:rPr>
                <w:rFonts w:ascii="Times New Roman" w:hAnsi="Times New Roman" w:cs="Times New Roman"/>
                <w:sz w:val="24"/>
                <w:szCs w:val="28"/>
              </w:rPr>
            </w:pPr>
            <w:r>
              <w:rPr>
                <w:rFonts w:ascii="Times New Roman" w:hAnsi="Times New Roman" w:cs="Times New Roman"/>
                <w:sz w:val="24"/>
                <w:szCs w:val="28"/>
              </w:rPr>
              <w:t xml:space="preserve">Приказ </w:t>
            </w:r>
            <w:r>
              <w:rPr>
                <w:rFonts w:ascii="Times New Roman" w:hAnsi="Times New Roman" w:cs="Times New Roman"/>
                <w:sz w:val="24"/>
                <w:szCs w:val="28"/>
                <w:u w:val="single"/>
              </w:rPr>
              <w:t>№ 184/1 от «31» мая 2022 г.</w:t>
            </w:r>
          </w:p>
        </w:tc>
      </w:tr>
      <w:tr w:rsidR="009F4BCE" w:rsidTr="009F4BCE">
        <w:tc>
          <w:tcPr>
            <w:tcW w:w="6238" w:type="dxa"/>
          </w:tcPr>
          <w:p w:rsidR="009F4BCE" w:rsidRDefault="009F4BCE">
            <w:pPr>
              <w:rPr>
                <w:rFonts w:ascii="Times New Roman" w:hAnsi="Times New Roman" w:cs="Times New Roman"/>
                <w:sz w:val="24"/>
                <w:szCs w:val="28"/>
              </w:rPr>
            </w:pPr>
          </w:p>
        </w:tc>
        <w:tc>
          <w:tcPr>
            <w:tcW w:w="3969" w:type="dxa"/>
          </w:tcPr>
          <w:p w:rsidR="009F4BCE" w:rsidRDefault="009F4BCE">
            <w:pPr>
              <w:rPr>
                <w:rFonts w:ascii="Times New Roman" w:hAnsi="Times New Roman" w:cs="Times New Roman"/>
                <w:sz w:val="24"/>
                <w:szCs w:val="28"/>
              </w:rPr>
            </w:pPr>
          </w:p>
        </w:tc>
      </w:tr>
      <w:tr w:rsidR="009F4BCE" w:rsidTr="009F4BCE">
        <w:trPr>
          <w:gridAfter w:val="1"/>
          <w:wAfter w:w="3969" w:type="dxa"/>
        </w:trPr>
        <w:tc>
          <w:tcPr>
            <w:tcW w:w="6238" w:type="dxa"/>
            <w:hideMark/>
          </w:tcPr>
          <w:p w:rsidR="009F4BCE" w:rsidRDefault="009F4BCE">
            <w:pPr>
              <w:rPr>
                <w:rFonts w:ascii="Times New Roman" w:hAnsi="Times New Roman" w:cs="Times New Roman"/>
                <w:b/>
                <w:sz w:val="24"/>
                <w:szCs w:val="28"/>
              </w:rPr>
            </w:pPr>
            <w:r>
              <w:rPr>
                <w:rFonts w:ascii="Times New Roman" w:hAnsi="Times New Roman" w:cs="Times New Roman"/>
                <w:b/>
                <w:sz w:val="24"/>
                <w:szCs w:val="28"/>
              </w:rPr>
              <w:t>СОГЛАСОВАНО</w:t>
            </w:r>
          </w:p>
        </w:tc>
      </w:tr>
      <w:tr w:rsidR="009F4BCE" w:rsidTr="009F4BCE">
        <w:trPr>
          <w:gridAfter w:val="1"/>
          <w:wAfter w:w="3969" w:type="dxa"/>
        </w:trPr>
        <w:tc>
          <w:tcPr>
            <w:tcW w:w="6238" w:type="dxa"/>
            <w:hideMark/>
          </w:tcPr>
          <w:p w:rsidR="009F4BCE" w:rsidRDefault="009F4BCE" w:rsidP="00BF3DD2">
            <w:pPr>
              <w:rPr>
                <w:rFonts w:ascii="Times New Roman" w:hAnsi="Times New Roman" w:cs="Times New Roman"/>
                <w:sz w:val="24"/>
                <w:szCs w:val="28"/>
              </w:rPr>
            </w:pPr>
            <w:r>
              <w:rPr>
                <w:rFonts w:ascii="Times New Roman" w:hAnsi="Times New Roman" w:cs="Times New Roman"/>
                <w:sz w:val="24"/>
                <w:szCs w:val="28"/>
              </w:rPr>
              <w:t xml:space="preserve">Председатель </w:t>
            </w:r>
            <w:r w:rsidR="00BF3DD2">
              <w:rPr>
                <w:rFonts w:ascii="Times New Roman" w:hAnsi="Times New Roman" w:cs="Times New Roman"/>
                <w:sz w:val="24"/>
                <w:szCs w:val="28"/>
              </w:rPr>
              <w:t>Родительского комитета</w:t>
            </w:r>
            <w:r>
              <w:rPr>
                <w:rFonts w:ascii="Times New Roman" w:hAnsi="Times New Roman" w:cs="Times New Roman"/>
                <w:sz w:val="24"/>
                <w:szCs w:val="28"/>
              </w:rPr>
              <w:t xml:space="preserve"> </w:t>
            </w:r>
          </w:p>
        </w:tc>
      </w:tr>
      <w:tr w:rsidR="009F4BCE" w:rsidTr="009F4BCE">
        <w:trPr>
          <w:gridAfter w:val="1"/>
          <w:wAfter w:w="3969" w:type="dxa"/>
        </w:trPr>
        <w:tc>
          <w:tcPr>
            <w:tcW w:w="6238" w:type="dxa"/>
            <w:hideMark/>
          </w:tcPr>
          <w:p w:rsidR="009F4BCE" w:rsidRDefault="009F4BCE">
            <w:pPr>
              <w:rPr>
                <w:rFonts w:ascii="Times New Roman" w:hAnsi="Times New Roman" w:cs="Times New Roman"/>
                <w:sz w:val="24"/>
                <w:szCs w:val="28"/>
              </w:rPr>
            </w:pPr>
            <w:r>
              <w:rPr>
                <w:rFonts w:ascii="Times New Roman" w:hAnsi="Times New Roman" w:cs="Times New Roman"/>
                <w:sz w:val="24"/>
                <w:szCs w:val="28"/>
              </w:rPr>
              <w:t>МБДОУ Детский сад № 40</w:t>
            </w:r>
          </w:p>
          <w:p w:rsidR="009F4BCE" w:rsidRDefault="009F4BCE" w:rsidP="00BF3DD2">
            <w:pPr>
              <w:rPr>
                <w:rFonts w:ascii="Times New Roman" w:hAnsi="Times New Roman" w:cs="Times New Roman"/>
                <w:sz w:val="24"/>
                <w:szCs w:val="28"/>
              </w:rPr>
            </w:pPr>
            <w:r>
              <w:rPr>
                <w:rFonts w:ascii="Times New Roman" w:hAnsi="Times New Roman" w:cs="Times New Roman"/>
                <w:sz w:val="24"/>
                <w:szCs w:val="28"/>
              </w:rPr>
              <w:t>______________________</w:t>
            </w:r>
            <w:proofErr w:type="spellStart"/>
            <w:r w:rsidR="00BF3DD2">
              <w:rPr>
                <w:rFonts w:ascii="Times New Roman" w:hAnsi="Times New Roman" w:cs="Times New Roman"/>
                <w:sz w:val="24"/>
                <w:szCs w:val="28"/>
              </w:rPr>
              <w:t>Р.О.Третьякова</w:t>
            </w:r>
            <w:proofErr w:type="spellEnd"/>
          </w:p>
        </w:tc>
      </w:tr>
      <w:tr w:rsidR="009F4BCE" w:rsidTr="009F4BCE">
        <w:trPr>
          <w:gridAfter w:val="1"/>
          <w:wAfter w:w="3969" w:type="dxa"/>
        </w:trPr>
        <w:tc>
          <w:tcPr>
            <w:tcW w:w="6238" w:type="dxa"/>
            <w:hideMark/>
          </w:tcPr>
          <w:p w:rsidR="009F4BCE" w:rsidRDefault="009F4BCE">
            <w:pPr>
              <w:rPr>
                <w:rFonts w:ascii="Times New Roman" w:hAnsi="Times New Roman" w:cs="Times New Roman"/>
                <w:sz w:val="24"/>
                <w:szCs w:val="28"/>
              </w:rPr>
            </w:pPr>
            <w:r>
              <w:rPr>
                <w:rFonts w:ascii="Times New Roman" w:hAnsi="Times New Roman" w:cs="Times New Roman"/>
                <w:sz w:val="24"/>
                <w:szCs w:val="28"/>
                <w:u w:val="single"/>
              </w:rPr>
              <w:t>«31» мая 2022г</w:t>
            </w:r>
          </w:p>
        </w:tc>
      </w:tr>
      <w:tr w:rsidR="009F4BCE" w:rsidTr="009F4BCE">
        <w:trPr>
          <w:gridAfter w:val="1"/>
          <w:wAfter w:w="3969" w:type="dxa"/>
        </w:trPr>
        <w:tc>
          <w:tcPr>
            <w:tcW w:w="6238" w:type="dxa"/>
          </w:tcPr>
          <w:p w:rsidR="009F4BCE" w:rsidRDefault="009F4BCE">
            <w:pPr>
              <w:rPr>
                <w:rFonts w:ascii="Times New Roman" w:hAnsi="Times New Roman" w:cs="Times New Roman"/>
                <w:sz w:val="24"/>
                <w:szCs w:val="28"/>
                <w:highlight w:val="yellow"/>
              </w:rPr>
            </w:pPr>
          </w:p>
        </w:tc>
      </w:tr>
    </w:tbl>
    <w:p w:rsidR="009F4BCE" w:rsidRDefault="009F4BCE" w:rsidP="009F4BCE">
      <w:pPr>
        <w:spacing w:after="0" w:line="276" w:lineRule="auto"/>
        <w:rPr>
          <w:rFonts w:ascii="Times New Roman" w:hAnsi="Times New Roman" w:cs="Times New Roman"/>
          <w:sz w:val="28"/>
          <w:szCs w:val="28"/>
        </w:rPr>
      </w:pPr>
    </w:p>
    <w:p w:rsidR="009F4BCE" w:rsidRDefault="009F4BCE" w:rsidP="009F4BCE">
      <w:pPr>
        <w:spacing w:after="0" w:line="276" w:lineRule="auto"/>
        <w:rPr>
          <w:rFonts w:ascii="Times New Roman" w:hAnsi="Times New Roman" w:cs="Times New Roman"/>
          <w:sz w:val="28"/>
          <w:szCs w:val="28"/>
        </w:rPr>
      </w:pPr>
    </w:p>
    <w:p w:rsidR="009F4BCE" w:rsidRDefault="009F4BCE" w:rsidP="009F4BCE">
      <w:pPr>
        <w:spacing w:after="0" w:line="276" w:lineRule="auto"/>
        <w:rPr>
          <w:rFonts w:ascii="Times New Roman" w:hAnsi="Times New Roman" w:cs="Times New Roman"/>
          <w:sz w:val="28"/>
          <w:szCs w:val="28"/>
        </w:rPr>
      </w:pPr>
    </w:p>
    <w:p w:rsidR="009F4BCE" w:rsidRDefault="009F4BCE" w:rsidP="009F4BCE">
      <w:pPr>
        <w:spacing w:after="0" w:line="276" w:lineRule="auto"/>
        <w:rPr>
          <w:rFonts w:ascii="Times New Roman" w:hAnsi="Times New Roman" w:cs="Times New Roman"/>
          <w:sz w:val="28"/>
          <w:szCs w:val="28"/>
        </w:rPr>
      </w:pPr>
    </w:p>
    <w:p w:rsidR="009F4BCE" w:rsidRDefault="009F4BCE" w:rsidP="009F4BCE">
      <w:pPr>
        <w:spacing w:after="0" w:line="276" w:lineRule="auto"/>
        <w:rPr>
          <w:rFonts w:ascii="Times New Roman" w:hAnsi="Times New Roman" w:cs="Times New Roman"/>
          <w:sz w:val="28"/>
          <w:szCs w:val="28"/>
        </w:rPr>
      </w:pPr>
    </w:p>
    <w:p w:rsidR="009F4BCE" w:rsidRDefault="009F4BCE" w:rsidP="009F4BCE">
      <w:pPr>
        <w:spacing w:after="0" w:line="276" w:lineRule="auto"/>
        <w:jc w:val="center"/>
        <w:rPr>
          <w:rFonts w:ascii="Times New Roman" w:hAnsi="Times New Roman" w:cs="Times New Roman"/>
          <w:b/>
          <w:sz w:val="36"/>
          <w:szCs w:val="28"/>
        </w:rPr>
      </w:pPr>
      <w:r>
        <w:rPr>
          <w:rFonts w:ascii="Times New Roman" w:hAnsi="Times New Roman" w:cs="Times New Roman"/>
          <w:b/>
          <w:sz w:val="36"/>
          <w:szCs w:val="28"/>
        </w:rPr>
        <w:t>ПОЛОЖЕНИЕ</w:t>
      </w:r>
    </w:p>
    <w:p w:rsidR="009F4BCE" w:rsidRDefault="002D3FD6" w:rsidP="009F4BCE">
      <w:pPr>
        <w:spacing w:after="0" w:line="276" w:lineRule="auto"/>
        <w:jc w:val="center"/>
        <w:rPr>
          <w:rFonts w:ascii="Times New Roman" w:hAnsi="Times New Roman" w:cs="Times New Roman"/>
          <w:b/>
          <w:sz w:val="36"/>
          <w:szCs w:val="28"/>
        </w:rPr>
      </w:pPr>
      <w:r>
        <w:rPr>
          <w:rFonts w:ascii="Times New Roman" w:hAnsi="Times New Roman" w:cs="Times New Roman"/>
          <w:b/>
          <w:sz w:val="36"/>
          <w:szCs w:val="28"/>
        </w:rPr>
        <w:t>О ЗАЩИТЕ ПЕРСОНАЛЬНЫХ ДАННЫХ ВОСПИТАННИКОВ, ИХ РОДИТЕЛЕЙ (ЗАКОННЫХ ПРЕДСТАВИТЕЛЕЙ)</w:t>
      </w:r>
    </w:p>
    <w:p w:rsidR="009F4BCE" w:rsidRDefault="009F4BCE" w:rsidP="009F4BCE">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Муниципального бюджетного дошкольного образовательного учреждения Детский сад № 40 «Подснежник»</w:t>
      </w:r>
    </w:p>
    <w:p w:rsidR="009F4BCE" w:rsidRDefault="009F4BCE" w:rsidP="009F4BCE">
      <w:pPr>
        <w:spacing w:after="0" w:line="276" w:lineRule="auto"/>
        <w:jc w:val="center"/>
        <w:rPr>
          <w:rFonts w:ascii="Times New Roman" w:hAnsi="Times New Roman" w:cs="Times New Roman"/>
          <w:b/>
          <w:sz w:val="28"/>
          <w:szCs w:val="28"/>
        </w:rPr>
      </w:pPr>
    </w:p>
    <w:p w:rsidR="009F4BCE" w:rsidRDefault="009F4BCE" w:rsidP="009F4BCE">
      <w:pPr>
        <w:spacing w:after="0" w:line="276" w:lineRule="auto"/>
        <w:rPr>
          <w:rFonts w:ascii="Times New Roman" w:hAnsi="Times New Roman" w:cs="Times New Roman"/>
          <w:sz w:val="28"/>
          <w:szCs w:val="28"/>
        </w:rPr>
      </w:pPr>
    </w:p>
    <w:p w:rsidR="009F4BCE" w:rsidRDefault="009F4BCE" w:rsidP="009F4BCE">
      <w:pPr>
        <w:spacing w:after="0" w:line="276" w:lineRule="auto"/>
        <w:rPr>
          <w:rFonts w:ascii="Times New Roman" w:hAnsi="Times New Roman" w:cs="Times New Roman"/>
          <w:sz w:val="28"/>
          <w:szCs w:val="28"/>
        </w:rPr>
      </w:pPr>
    </w:p>
    <w:p w:rsidR="009F4BCE" w:rsidRDefault="009F4BCE" w:rsidP="009F4BCE">
      <w:pPr>
        <w:spacing w:after="0" w:line="276" w:lineRule="auto"/>
        <w:rPr>
          <w:rFonts w:ascii="Times New Roman" w:hAnsi="Times New Roman" w:cs="Times New Roman"/>
          <w:sz w:val="28"/>
          <w:szCs w:val="28"/>
        </w:rPr>
      </w:pPr>
    </w:p>
    <w:p w:rsidR="009F4BCE" w:rsidRDefault="009F4BCE" w:rsidP="009F4BCE">
      <w:pPr>
        <w:spacing w:after="0" w:line="276" w:lineRule="auto"/>
        <w:rPr>
          <w:rFonts w:ascii="Times New Roman" w:hAnsi="Times New Roman" w:cs="Times New Roman"/>
          <w:sz w:val="28"/>
          <w:szCs w:val="28"/>
        </w:rPr>
      </w:pPr>
    </w:p>
    <w:p w:rsidR="009F4BCE" w:rsidRDefault="009F4BCE" w:rsidP="009F4BCE">
      <w:pPr>
        <w:spacing w:after="0" w:line="276" w:lineRule="auto"/>
        <w:rPr>
          <w:rFonts w:ascii="Times New Roman" w:hAnsi="Times New Roman" w:cs="Times New Roman"/>
          <w:sz w:val="28"/>
          <w:szCs w:val="28"/>
        </w:rPr>
      </w:pPr>
    </w:p>
    <w:p w:rsidR="009F4BCE" w:rsidRDefault="009F4BCE" w:rsidP="009F4BCE">
      <w:pPr>
        <w:spacing w:after="0" w:line="276" w:lineRule="auto"/>
        <w:rPr>
          <w:rFonts w:ascii="Times New Roman" w:hAnsi="Times New Roman" w:cs="Times New Roman"/>
          <w:sz w:val="28"/>
          <w:szCs w:val="28"/>
        </w:rPr>
      </w:pPr>
    </w:p>
    <w:p w:rsidR="009F4BCE" w:rsidRDefault="009F4BCE" w:rsidP="009F4BCE">
      <w:pPr>
        <w:spacing w:after="0" w:line="276" w:lineRule="auto"/>
        <w:rPr>
          <w:rFonts w:ascii="Times New Roman" w:hAnsi="Times New Roman" w:cs="Times New Roman"/>
          <w:sz w:val="28"/>
          <w:szCs w:val="28"/>
        </w:rPr>
      </w:pPr>
    </w:p>
    <w:p w:rsidR="009F4BCE" w:rsidRDefault="009F4BCE" w:rsidP="009F4BCE">
      <w:pPr>
        <w:spacing w:after="0" w:line="276" w:lineRule="auto"/>
        <w:rPr>
          <w:rFonts w:ascii="Times New Roman" w:hAnsi="Times New Roman" w:cs="Times New Roman"/>
          <w:sz w:val="28"/>
          <w:szCs w:val="28"/>
        </w:rPr>
      </w:pPr>
    </w:p>
    <w:p w:rsidR="009F4BCE" w:rsidRDefault="009F4BCE" w:rsidP="009F4BCE">
      <w:pPr>
        <w:spacing w:after="0" w:line="276" w:lineRule="auto"/>
        <w:rPr>
          <w:rFonts w:ascii="Times New Roman" w:hAnsi="Times New Roman" w:cs="Times New Roman"/>
          <w:sz w:val="28"/>
          <w:szCs w:val="28"/>
        </w:rPr>
      </w:pPr>
    </w:p>
    <w:p w:rsidR="009F4BCE" w:rsidRDefault="009F4BCE" w:rsidP="009F4BCE">
      <w:pPr>
        <w:spacing w:after="0" w:line="276" w:lineRule="auto"/>
        <w:rPr>
          <w:rFonts w:ascii="Times New Roman" w:hAnsi="Times New Roman" w:cs="Times New Roman"/>
          <w:sz w:val="28"/>
          <w:szCs w:val="28"/>
        </w:rPr>
      </w:pPr>
    </w:p>
    <w:p w:rsidR="009F4BCE" w:rsidRDefault="009F4BCE" w:rsidP="009F4BCE">
      <w:pPr>
        <w:spacing w:after="0" w:line="276" w:lineRule="auto"/>
        <w:rPr>
          <w:rFonts w:ascii="Times New Roman" w:hAnsi="Times New Roman" w:cs="Times New Roman"/>
          <w:sz w:val="28"/>
          <w:szCs w:val="28"/>
        </w:rPr>
      </w:pPr>
    </w:p>
    <w:p w:rsidR="009F4BCE" w:rsidRDefault="009F4BCE" w:rsidP="009F4BCE">
      <w:pPr>
        <w:spacing w:after="0" w:line="276" w:lineRule="auto"/>
        <w:rPr>
          <w:rFonts w:ascii="Times New Roman" w:hAnsi="Times New Roman" w:cs="Times New Roman"/>
          <w:sz w:val="28"/>
          <w:szCs w:val="28"/>
        </w:rPr>
      </w:pPr>
    </w:p>
    <w:p w:rsidR="009F4BCE" w:rsidRDefault="009F4BCE" w:rsidP="009F4BCE">
      <w:pPr>
        <w:spacing w:after="0" w:line="276" w:lineRule="auto"/>
        <w:rPr>
          <w:rFonts w:ascii="Times New Roman" w:hAnsi="Times New Roman" w:cs="Times New Roman"/>
          <w:sz w:val="28"/>
          <w:szCs w:val="28"/>
        </w:rPr>
      </w:pPr>
    </w:p>
    <w:p w:rsidR="009F4BCE" w:rsidRDefault="009F4BCE" w:rsidP="009F4BCE">
      <w:pPr>
        <w:spacing w:after="0" w:line="276" w:lineRule="auto"/>
        <w:jc w:val="center"/>
        <w:rPr>
          <w:rFonts w:ascii="Times New Roman" w:hAnsi="Times New Roman" w:cs="Times New Roman"/>
          <w:sz w:val="28"/>
          <w:szCs w:val="28"/>
        </w:rPr>
      </w:pPr>
      <w:proofErr w:type="spellStart"/>
      <w:r>
        <w:rPr>
          <w:rFonts w:ascii="Times New Roman" w:hAnsi="Times New Roman" w:cs="Times New Roman"/>
          <w:sz w:val="24"/>
          <w:szCs w:val="24"/>
        </w:rPr>
        <w:t>Осинниковский</w:t>
      </w:r>
      <w:proofErr w:type="spellEnd"/>
      <w:r>
        <w:rPr>
          <w:rFonts w:ascii="Times New Roman" w:hAnsi="Times New Roman" w:cs="Times New Roman"/>
          <w:sz w:val="24"/>
          <w:szCs w:val="24"/>
        </w:rPr>
        <w:t xml:space="preserve"> городской округ</w:t>
      </w:r>
    </w:p>
    <w:p w:rsidR="009F4BCE" w:rsidRDefault="009F4BCE" w:rsidP="00793581">
      <w:pPr>
        <w:spacing w:after="0" w:line="240" w:lineRule="auto"/>
        <w:jc w:val="center"/>
        <w:rPr>
          <w:rFonts w:ascii="Times New Roman" w:hAnsi="Times New Roman" w:cs="Times New Roman"/>
          <w:b/>
          <w:sz w:val="28"/>
          <w:szCs w:val="28"/>
        </w:rPr>
      </w:pPr>
    </w:p>
    <w:p w:rsidR="004D0CEC" w:rsidRPr="00BF3DD2" w:rsidRDefault="004D0CEC" w:rsidP="002D3FD6">
      <w:pPr>
        <w:pStyle w:val="a6"/>
        <w:shd w:val="clear" w:color="auto" w:fill="FFFFFF"/>
        <w:spacing w:before="0" w:beforeAutospacing="0" w:after="0" w:afterAutospacing="0"/>
        <w:contextualSpacing/>
        <w:jc w:val="center"/>
        <w:rPr>
          <w:sz w:val="28"/>
          <w:szCs w:val="28"/>
        </w:rPr>
      </w:pPr>
      <w:r w:rsidRPr="00BF3DD2">
        <w:rPr>
          <w:rStyle w:val="a7"/>
          <w:sz w:val="28"/>
          <w:szCs w:val="28"/>
        </w:rPr>
        <w:t>1.   Общие положения</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xml:space="preserve">1.1.  </w:t>
      </w:r>
      <w:proofErr w:type="gramStart"/>
      <w:r w:rsidRPr="00BF3DD2">
        <w:rPr>
          <w:sz w:val="28"/>
          <w:szCs w:val="28"/>
        </w:rPr>
        <w:t>Настоящее  Положение</w:t>
      </w:r>
      <w:proofErr w:type="gramEnd"/>
      <w:r w:rsidRPr="00BF3DD2">
        <w:rPr>
          <w:sz w:val="28"/>
          <w:szCs w:val="28"/>
        </w:rPr>
        <w:t xml:space="preserve"> о защите персональных данных воспитанников, их родителей (законных представителей)   Муниципального бюджетного дошкольного образовательного учреждения Детский сад  № 40 «Подснежник»  (далее - Положение), разработано  для Муниципального бюджетного дошкольного образовательного учреждения  Детский сад  № 40 «Подснежник» (далее – МБ ДОУ) в соответствии с: </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xml:space="preserve">- Конституцией Российской Федерации, </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xml:space="preserve">- Гражданским кодексом Российской Федерации, Федеральным законом от 27.07.2006 №149-ФЗ «Об информации, информационных технологиях и о защите информации», </w:t>
      </w:r>
    </w:p>
    <w:p w:rsidR="004D0CEC" w:rsidRPr="00BF3DD2" w:rsidRDefault="004D0CEC" w:rsidP="002D3FD6">
      <w:pPr>
        <w:shd w:val="clear" w:color="auto" w:fill="FFFFFF"/>
        <w:spacing w:after="0" w:line="240" w:lineRule="auto"/>
        <w:contextualSpacing/>
        <w:jc w:val="both"/>
        <w:textAlignment w:val="baseline"/>
        <w:rPr>
          <w:rFonts w:ascii="Times New Roman" w:eastAsia="Times New Roman" w:hAnsi="Times New Roman" w:cs="Times New Roman"/>
          <w:color w:val="2D2D2D"/>
          <w:spacing w:val="2"/>
          <w:sz w:val="28"/>
          <w:szCs w:val="28"/>
          <w:lang w:eastAsia="ru-RU"/>
        </w:rPr>
      </w:pPr>
      <w:r w:rsidRPr="00BF3DD2">
        <w:rPr>
          <w:rFonts w:ascii="Times New Roman" w:hAnsi="Times New Roman" w:cs="Times New Roman"/>
          <w:sz w:val="28"/>
          <w:szCs w:val="28"/>
        </w:rPr>
        <w:t xml:space="preserve"> - Федеральным </w:t>
      </w:r>
      <w:proofErr w:type="gramStart"/>
      <w:r w:rsidRPr="00BF3DD2">
        <w:rPr>
          <w:rFonts w:ascii="Times New Roman" w:hAnsi="Times New Roman" w:cs="Times New Roman"/>
          <w:sz w:val="28"/>
          <w:szCs w:val="28"/>
        </w:rPr>
        <w:t>законом  №</w:t>
      </w:r>
      <w:proofErr w:type="gramEnd"/>
      <w:r w:rsidRPr="00BF3DD2">
        <w:rPr>
          <w:rFonts w:ascii="Times New Roman" w:hAnsi="Times New Roman" w:cs="Times New Roman"/>
          <w:sz w:val="28"/>
          <w:szCs w:val="28"/>
        </w:rPr>
        <w:t xml:space="preserve"> 152-ФЗ от 27.07.2006 г. </w:t>
      </w:r>
      <w:r w:rsidRPr="00BF3DD2">
        <w:rPr>
          <w:rFonts w:ascii="Times New Roman" w:eastAsia="Times New Roman" w:hAnsi="Times New Roman" w:cs="Times New Roman"/>
          <w:color w:val="2D2D2D"/>
          <w:spacing w:val="2"/>
          <w:sz w:val="28"/>
          <w:szCs w:val="28"/>
          <w:lang w:eastAsia="ru-RU"/>
        </w:rPr>
        <w:t>(с изменениями на 3 июля 2016 года)</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xml:space="preserve"> «О персональных данных», </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xml:space="preserve">- </w:t>
      </w:r>
      <w:proofErr w:type="gramStart"/>
      <w:r w:rsidRPr="00BF3DD2">
        <w:rPr>
          <w:sz w:val="28"/>
          <w:szCs w:val="28"/>
        </w:rPr>
        <w:t>Постановлением  Правительства</w:t>
      </w:r>
      <w:proofErr w:type="gramEnd"/>
      <w:r w:rsidRPr="00BF3DD2">
        <w:rPr>
          <w:sz w:val="28"/>
          <w:szCs w:val="28"/>
        </w:rPr>
        <w:t xml:space="preserve">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и регламентирует порядок работы с персональными данными воспитанников, их родителей (законных представителей) МБ ДОУ, </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Постановлением Правительства Российской Федерации № 1119 от 01 ноября 2012 г. «Об утверждении требований к защите персональных данных при их обработке в информационных системах персональных данных»</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xml:space="preserve">1.2. Цель настоящего Положения: обеспечение защиты прав и </w:t>
      </w:r>
      <w:proofErr w:type="gramStart"/>
      <w:r w:rsidRPr="00BF3DD2">
        <w:rPr>
          <w:sz w:val="28"/>
          <w:szCs w:val="28"/>
        </w:rPr>
        <w:t>свобод  воспитанников</w:t>
      </w:r>
      <w:proofErr w:type="gramEnd"/>
      <w:r w:rsidRPr="00BF3DD2">
        <w:rPr>
          <w:sz w:val="28"/>
          <w:szCs w:val="28"/>
        </w:rPr>
        <w:t>, их родителей (законных представителей) при обработке его персональных данных, в том числе защиты прав на неприкосновенность частной жизни, личную и семейную тайну.</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1.3.  При определении объема и содержания персональных данных воспитанника, его родителей (законных представителей) администрация МБ ДОУ руководствуется Конституцией Российской Федерации, федеральными законами и настоящим Положением.</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1.4.  Родителю (законному представителю) должны быть разъяснены юридические последствия отказа от предоставления своих и своего ребёнка персональных данных в случае, если обязанность предоставления персональных данных предусмотрена федеральными законами.</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1.5.  Во всех случаях отказ родителя (законного представителя) от своих прав на сохранение и защиту тайны недействителен.</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xml:space="preserve">1.6.  Настоящее </w:t>
      </w:r>
      <w:proofErr w:type="gramStart"/>
      <w:r w:rsidRPr="00BF3DD2">
        <w:rPr>
          <w:sz w:val="28"/>
          <w:szCs w:val="28"/>
        </w:rPr>
        <w:t>Положение  утверждается</w:t>
      </w:r>
      <w:proofErr w:type="gramEnd"/>
      <w:r w:rsidRPr="00BF3DD2">
        <w:rPr>
          <w:sz w:val="28"/>
          <w:szCs w:val="28"/>
        </w:rPr>
        <w:t xml:space="preserve"> приказом заведующей МБ ДОУ.</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1.7.  Срок действия данного положения не ограничен. Положение действует до принятия нового.</w:t>
      </w:r>
    </w:p>
    <w:p w:rsidR="004D0CEC" w:rsidRPr="00BF3DD2" w:rsidRDefault="004D0CEC" w:rsidP="002D3FD6">
      <w:pPr>
        <w:pStyle w:val="a6"/>
        <w:shd w:val="clear" w:color="auto" w:fill="FFFFFF"/>
        <w:spacing w:before="0" w:beforeAutospacing="0" w:after="0" w:afterAutospacing="0"/>
        <w:contextualSpacing/>
        <w:jc w:val="both"/>
        <w:rPr>
          <w:sz w:val="28"/>
          <w:szCs w:val="28"/>
        </w:rPr>
      </w:pPr>
    </w:p>
    <w:p w:rsidR="004D0CEC" w:rsidRPr="00BF3DD2" w:rsidRDefault="004D0CEC" w:rsidP="002D3FD6">
      <w:pPr>
        <w:pStyle w:val="a6"/>
        <w:shd w:val="clear" w:color="auto" w:fill="FFFFFF"/>
        <w:spacing w:before="0" w:beforeAutospacing="0" w:after="0" w:afterAutospacing="0"/>
        <w:contextualSpacing/>
        <w:jc w:val="center"/>
        <w:rPr>
          <w:sz w:val="28"/>
          <w:szCs w:val="28"/>
        </w:rPr>
      </w:pPr>
      <w:r w:rsidRPr="00BF3DD2">
        <w:rPr>
          <w:rStyle w:val="a7"/>
          <w:sz w:val="28"/>
          <w:szCs w:val="28"/>
        </w:rPr>
        <w:t>2. Основные понятия и состав персональных данных воспитанников,</w:t>
      </w:r>
    </w:p>
    <w:p w:rsidR="004D0CEC" w:rsidRPr="00BF3DD2" w:rsidRDefault="004D0CEC" w:rsidP="00BF3DD2">
      <w:pPr>
        <w:pStyle w:val="a6"/>
        <w:shd w:val="clear" w:color="auto" w:fill="FFFFFF"/>
        <w:spacing w:before="0" w:beforeAutospacing="0" w:after="0" w:afterAutospacing="0"/>
        <w:contextualSpacing/>
        <w:jc w:val="center"/>
        <w:rPr>
          <w:sz w:val="28"/>
          <w:szCs w:val="28"/>
        </w:rPr>
      </w:pPr>
      <w:r w:rsidRPr="00BF3DD2">
        <w:rPr>
          <w:rStyle w:val="a7"/>
          <w:sz w:val="28"/>
          <w:szCs w:val="28"/>
        </w:rPr>
        <w:t>их родителей (законных представителей)</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xml:space="preserve">2.1.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w:t>
      </w:r>
      <w:r w:rsidRPr="00BF3DD2">
        <w:rPr>
          <w:sz w:val="28"/>
          <w:szCs w:val="28"/>
        </w:rPr>
        <w:lastRenderedPageBreak/>
        <w:t>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2.2.  Персональные данные воспитанника, его родителя (законного представителя) – сведения о фактах, событиях и обстоятельствах жизни воспитанника, его родителей (законного представителя), позволяющие идентифицировать его личность, необходимые администрации МБ ДОУ в связи с осуществлением образовательной деятельности.</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2.3.   В состав персональных данных воспитанника его родителя (законного представителя) входят:</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  данные свидетельства о рождении воспитанника;</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  паспортные данные родителей (законных представителей);</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xml:space="preserve">         -  данные, подтверждающие законность представления </w:t>
      </w:r>
      <w:proofErr w:type="gramStart"/>
      <w:r w:rsidRPr="00BF3DD2">
        <w:rPr>
          <w:sz w:val="28"/>
          <w:szCs w:val="28"/>
        </w:rPr>
        <w:t>прав  воспитанника</w:t>
      </w:r>
      <w:proofErr w:type="gramEnd"/>
      <w:r w:rsidRPr="00BF3DD2">
        <w:rPr>
          <w:sz w:val="28"/>
          <w:szCs w:val="28"/>
        </w:rPr>
        <w:t>;</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  адрес регистрации и проживания, контактные телефоны воспитанника его родителей </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(законных представителей);</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  сведения о месте работы (учебы) родителей (законных представителей);</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  сведения о состоянии здоровья воспитанника;</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  данные страхового медицинского полиса воспитанника;</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  страховой номер индивидуального лицевого счета (СНИЛС) воспитанника.   </w:t>
      </w:r>
      <w:r w:rsidR="00BF3DD2">
        <w:rPr>
          <w:sz w:val="28"/>
          <w:szCs w:val="28"/>
        </w:rPr>
        <w:t> </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2.4.  При оформлении в МБ ДОУ воспитанника, его родитель (законный представитель) предоставляет </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следующие документы:</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  копия свидетельства о рождении;</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  копия паспорта родителей (законных представителей);</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xml:space="preserve">        - копии документов, подтверждающих законность представления </w:t>
      </w:r>
      <w:proofErr w:type="gramStart"/>
      <w:r w:rsidRPr="00BF3DD2">
        <w:rPr>
          <w:sz w:val="28"/>
          <w:szCs w:val="28"/>
        </w:rPr>
        <w:t>прав  ребёнка</w:t>
      </w:r>
      <w:proofErr w:type="gramEnd"/>
      <w:r w:rsidRPr="00BF3DD2">
        <w:rPr>
          <w:sz w:val="28"/>
          <w:szCs w:val="28"/>
        </w:rPr>
        <w:t>:  постановление об установлении опеки, доверенность на представление интересов ребёнка;  свидетельства о браке или разводе (при разных фамилиях ребёнка и родителя);</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  адрес регистрации и проживания, контактные телефоны родителей (законных представителей) воспитанника;</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   сведения о месте работы (учебы) родителей (законных представителей);</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   медицинская карта ребёнка;</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   справка о состояния здоровья ребенка;</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   копия страхового медицинского полиса воспитанника;</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   страховой номер индивидуального лицевого счета (СНИЛС) воспитанника.</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xml:space="preserve">2.5.   При </w:t>
      </w:r>
      <w:proofErr w:type="gramStart"/>
      <w:r w:rsidRPr="00BF3DD2">
        <w:rPr>
          <w:sz w:val="28"/>
          <w:szCs w:val="28"/>
        </w:rPr>
        <w:t>оформлении  воспитаннику</w:t>
      </w:r>
      <w:proofErr w:type="gramEnd"/>
      <w:r w:rsidRPr="00BF3DD2">
        <w:rPr>
          <w:sz w:val="28"/>
          <w:szCs w:val="28"/>
        </w:rPr>
        <w:t xml:space="preserve"> компенсаций части родительской платы за содержание ребёнка в МБ ДОУ, установленных действующим законодательством, родитель (законный представитель) предоставляет следующие документы:</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lastRenderedPageBreak/>
        <w:t>          -  копия свидетельства о рождении детей (рождённых в данной семье, усыновлённых, опекаемых, приёмных);</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    документа, удостоверяющего личность, с местом прописки;</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xml:space="preserve">          -    копии документов, подтверждающих законность представления </w:t>
      </w:r>
      <w:proofErr w:type="gramStart"/>
      <w:r w:rsidRPr="00BF3DD2">
        <w:rPr>
          <w:sz w:val="28"/>
          <w:szCs w:val="28"/>
        </w:rPr>
        <w:t>прав  ребёнка</w:t>
      </w:r>
      <w:proofErr w:type="gramEnd"/>
      <w:r w:rsidRPr="00BF3DD2">
        <w:rPr>
          <w:sz w:val="28"/>
          <w:szCs w:val="28"/>
        </w:rPr>
        <w:t>:  </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постановление об установлении опеки, доверенность на представление интересов ребёнка;                   </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свидетельства о браке или разводе (при разных фамилиях ребёнка и родителя).</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xml:space="preserve">          2.6.  При </w:t>
      </w:r>
      <w:proofErr w:type="gramStart"/>
      <w:r w:rsidRPr="00BF3DD2">
        <w:rPr>
          <w:sz w:val="28"/>
          <w:szCs w:val="28"/>
        </w:rPr>
        <w:t>оформлении  воспитаннику</w:t>
      </w:r>
      <w:proofErr w:type="gramEnd"/>
      <w:r w:rsidRPr="00BF3DD2">
        <w:rPr>
          <w:sz w:val="28"/>
          <w:szCs w:val="28"/>
        </w:rPr>
        <w:t xml:space="preserve"> льгот по оплате за содержание ребёнка в МБ ДОУ, установленных действующим законодательством, родитель (законный представитель) предоставляет следующие документы в соответствии с видами льгот, на которые претендует:</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    справки о составе семьи;</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xml:space="preserve">        -    копии документов, подтверждающих законность представления </w:t>
      </w:r>
      <w:proofErr w:type="gramStart"/>
      <w:r w:rsidRPr="00BF3DD2">
        <w:rPr>
          <w:sz w:val="28"/>
          <w:szCs w:val="28"/>
        </w:rPr>
        <w:t>прав  ребёнка</w:t>
      </w:r>
      <w:proofErr w:type="gramEnd"/>
      <w:r w:rsidRPr="00BF3DD2">
        <w:rPr>
          <w:sz w:val="28"/>
          <w:szCs w:val="28"/>
        </w:rPr>
        <w:t>:  </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постановление об установлении опеки, доверенность на представление интересов ребёнка; </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    свидетельства о браке или разводе (при разных фамилиях ребёнка и родителя);</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    копия справки об инвалидности;</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    копия удостоверения многодетной матери.</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xml:space="preserve">2.7. Для размещения на официальном сайте МБ </w:t>
      </w:r>
      <w:proofErr w:type="gramStart"/>
      <w:r w:rsidRPr="00BF3DD2">
        <w:rPr>
          <w:sz w:val="28"/>
          <w:szCs w:val="28"/>
        </w:rPr>
        <w:t>ДОУ  и</w:t>
      </w:r>
      <w:proofErr w:type="gramEnd"/>
      <w:r w:rsidRPr="00BF3DD2">
        <w:rPr>
          <w:sz w:val="28"/>
          <w:szCs w:val="28"/>
        </w:rPr>
        <w:t xml:space="preserve"> в групповых родительских уголках фотографий воспитанников, их родителей (законных представителей) предоставляет или разрешает  фотографировать своего ребёнка сотрудникам МБ ДОУ.</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2.8.  Работники МБ ДОУ могут получить от самого воспитанника данные о:</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  фамилии, имени, отчестве, дате рождения, месте жительстве воспитанника,</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  фамилии, имени, отчестве родителей (законных представителей) воспитанника.</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2.9.   Персональные данные воспитанника и родителя (законного представителя) являются конфиденциальной информацией и не могут быть использованы работниками МБ ДОУ в личных целях.</w:t>
      </w:r>
    </w:p>
    <w:p w:rsidR="004D0CEC" w:rsidRPr="00BF3DD2" w:rsidRDefault="004D0CEC" w:rsidP="002D3FD6">
      <w:pPr>
        <w:pStyle w:val="a6"/>
        <w:shd w:val="clear" w:color="auto" w:fill="FFFFFF"/>
        <w:spacing w:before="0" w:beforeAutospacing="0" w:after="0" w:afterAutospacing="0"/>
        <w:contextualSpacing/>
        <w:jc w:val="both"/>
        <w:rPr>
          <w:rStyle w:val="a7"/>
          <w:b w:val="0"/>
          <w:bCs w:val="0"/>
          <w:sz w:val="28"/>
          <w:szCs w:val="28"/>
        </w:rPr>
      </w:pPr>
      <w:r w:rsidRPr="00BF3DD2">
        <w:rPr>
          <w:sz w:val="28"/>
          <w:szCs w:val="28"/>
        </w:rPr>
        <w:t> </w:t>
      </w:r>
    </w:p>
    <w:p w:rsidR="004D0CEC" w:rsidRPr="00BF3DD2" w:rsidRDefault="004D0CEC" w:rsidP="00BF3DD2">
      <w:pPr>
        <w:pStyle w:val="a6"/>
        <w:shd w:val="clear" w:color="auto" w:fill="FFFFFF"/>
        <w:spacing w:before="0" w:beforeAutospacing="0" w:after="0" w:afterAutospacing="0"/>
        <w:contextualSpacing/>
        <w:jc w:val="center"/>
        <w:rPr>
          <w:sz w:val="28"/>
          <w:szCs w:val="28"/>
        </w:rPr>
      </w:pPr>
      <w:r w:rsidRPr="00BF3DD2">
        <w:rPr>
          <w:rStyle w:val="a7"/>
          <w:sz w:val="28"/>
          <w:szCs w:val="28"/>
        </w:rPr>
        <w:t>3.    Порядок получения, обработки, хранения персональных данных</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3.1.   Порядок получения персональных данных:</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xml:space="preserve">3.1.1. Родитель (законный представитель) предоставляет заведующей или работнику, имеющему допуск к персональным данным </w:t>
      </w:r>
      <w:proofErr w:type="gramStart"/>
      <w:r w:rsidRPr="00BF3DD2">
        <w:rPr>
          <w:sz w:val="28"/>
          <w:szCs w:val="28"/>
        </w:rPr>
        <w:t>воспитанника,  достоверные</w:t>
      </w:r>
      <w:proofErr w:type="gramEnd"/>
      <w:r w:rsidRPr="00BF3DD2">
        <w:rPr>
          <w:sz w:val="28"/>
          <w:szCs w:val="28"/>
        </w:rPr>
        <w:t xml:space="preserve"> сведения о себе и своём ребёнке, а так же оригиналы и копии требуемых документов. </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xml:space="preserve">3.1.2.  Все персональные данные воспитанников, их родителей (законных представителей) МБ ДОУ следует получать у самого родителя (законного представителя). Если персональные </w:t>
      </w:r>
      <w:proofErr w:type="gramStart"/>
      <w:r w:rsidRPr="00BF3DD2">
        <w:rPr>
          <w:sz w:val="28"/>
          <w:szCs w:val="28"/>
        </w:rPr>
        <w:t>данные  воспитанников</w:t>
      </w:r>
      <w:proofErr w:type="gramEnd"/>
      <w:r w:rsidRPr="00BF3DD2">
        <w:rPr>
          <w:sz w:val="28"/>
          <w:szCs w:val="28"/>
        </w:rPr>
        <w:t xml:space="preserve"> и родителей (законных представителей) возможно получить только у третьей стороны, то </w:t>
      </w:r>
      <w:r w:rsidRPr="00BF3DD2">
        <w:rPr>
          <w:sz w:val="28"/>
          <w:szCs w:val="28"/>
        </w:rPr>
        <w:lastRenderedPageBreak/>
        <w:t>родитель (законный представитель) должен быть уведомлен об этом заранее и от него должно быть получено письменное согласие.</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3.1.3.  Заведующий МБ ДОУ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3.1.4.  Для размещения на официальном сайте и в групповых родительских уголках фотографий воспитанников требуется письменное согласие родителя (законного представителя).</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3.1.5.  Согласие родителя (законного представителя) на обработку своих персональных данных и своего ребёнка может быть отозвано путем направления родителем (законным представителем) письменного заявления не менее чем за 3 дня до момента отзыва согласия - форма заявления об отзыве согласия родителя (законного представителя) на обработку своих персональных данных и своего ребёнка.</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3.1.6.  Работник МБ ДОУ не имеет права получать и обрабатывать персональные данные воспитанника и родителя (законного представителя) о его расовой, национальной принадлежности, политических взглядах, религиозных или философских убеждениях, состоянии здоровья, интимной жизни.</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3.1.7.  Согласие родителя (законного представителя) не требуется в следующих случаях:</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 персональные данные, которых подлежат обработке, а также определяющего полномочия руководителя;</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  персональные данные являются общедоступными;</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  по требованию полномочных государственных органов в случаях, предусмотренных федеральным законодательством;</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  обработка персональных данных необходима для защиты жизни, здоровья или иных жизненно важных интересов воспитанника и родителя (законного представителя), если получение его согласия невозможно.</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3.2.         Принципы обработки персональных данных:</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  законности целей и способов обработки персональных данных и добросовестности;</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  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xml:space="preserve">           -  соответствия объема и характера обрабатываемых персональных данных, </w:t>
      </w:r>
      <w:proofErr w:type="gramStart"/>
      <w:r w:rsidRPr="00BF3DD2">
        <w:rPr>
          <w:sz w:val="28"/>
          <w:szCs w:val="28"/>
        </w:rPr>
        <w:t>способов  обработки</w:t>
      </w:r>
      <w:proofErr w:type="gramEnd"/>
      <w:r w:rsidRPr="00BF3DD2">
        <w:rPr>
          <w:sz w:val="28"/>
          <w:szCs w:val="28"/>
        </w:rPr>
        <w:t xml:space="preserve"> персональных данных целям обработки персональных данных;</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lastRenderedPageBreak/>
        <w:t xml:space="preserve">           -  достоверности персональных данных, их достаточности для целей </w:t>
      </w:r>
      <w:proofErr w:type="gramStart"/>
      <w:r w:rsidRPr="00BF3DD2">
        <w:rPr>
          <w:sz w:val="28"/>
          <w:szCs w:val="28"/>
        </w:rPr>
        <w:t>обработки,  недопустимости</w:t>
      </w:r>
      <w:proofErr w:type="gramEnd"/>
      <w:r w:rsidRPr="00BF3DD2">
        <w:rPr>
          <w:sz w:val="28"/>
          <w:szCs w:val="28"/>
        </w:rPr>
        <w:t xml:space="preserve"> обработки персональных данных, избыточных по отношению к целям, заявленным при сборе персональных данных;</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  недопустимости объединения созданных для несовместимых между собой целей баз данных информационных систем персональных данных.</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3.3.         Порядок обработки, передачи и хранения персональных данных:</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3.3.1.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МБ ДОУ, если иное не определено законом.</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xml:space="preserve">3.4.   При передаче персональных данных воспитанника и родителя (законного </w:t>
      </w:r>
      <w:proofErr w:type="gramStart"/>
      <w:r w:rsidRPr="00BF3DD2">
        <w:rPr>
          <w:sz w:val="28"/>
          <w:szCs w:val="28"/>
        </w:rPr>
        <w:t>представителя)  Заведующая</w:t>
      </w:r>
      <w:proofErr w:type="gramEnd"/>
      <w:r w:rsidRPr="00BF3DD2">
        <w:rPr>
          <w:sz w:val="28"/>
          <w:szCs w:val="28"/>
        </w:rPr>
        <w:t xml:space="preserve"> или работник, имеющий допуск к персональным данным, должен соблюдать следующие требования:</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3.4.1.  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3.4.2.  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обязаны соблюдать режим секретности (конфиденциальности).</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3.4.3.  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или родителя (законного представителя), которые необходимы для выполнения конкретной функции.</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3.5.    Хранение и использование документированной информации персональных данных воспитанника или родителя (законного представителя):</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3.5.1.  Персональные данные воспитанника или родителя (законного представителя) могут быть получены, проходить дальнейшую обработку и передаваться на хранение как на бумажных носителях, так и в электронном виде.</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xml:space="preserve">3.5.2. Персональные данные воспитанников и родителей (законных </w:t>
      </w:r>
      <w:proofErr w:type="gramStart"/>
      <w:r w:rsidRPr="00BF3DD2">
        <w:rPr>
          <w:sz w:val="28"/>
          <w:szCs w:val="28"/>
        </w:rPr>
        <w:t>представителей)  хранятся</w:t>
      </w:r>
      <w:proofErr w:type="gramEnd"/>
      <w:r w:rsidRPr="00BF3DD2">
        <w:rPr>
          <w:sz w:val="28"/>
          <w:szCs w:val="28"/>
        </w:rPr>
        <w:t xml:space="preserve"> в местах с ограниченным доступом к этим документам.</w:t>
      </w:r>
    </w:p>
    <w:p w:rsidR="004D0CEC" w:rsidRPr="00BF3DD2" w:rsidRDefault="004D0CEC" w:rsidP="002D3FD6">
      <w:pPr>
        <w:pStyle w:val="a6"/>
        <w:shd w:val="clear" w:color="auto" w:fill="FFFFFF"/>
        <w:spacing w:before="0" w:beforeAutospacing="0" w:after="0" w:afterAutospacing="0"/>
        <w:contextualSpacing/>
        <w:jc w:val="both"/>
        <w:rPr>
          <w:rStyle w:val="a7"/>
          <w:b w:val="0"/>
          <w:bCs w:val="0"/>
          <w:sz w:val="28"/>
          <w:szCs w:val="28"/>
        </w:rPr>
      </w:pPr>
      <w:r w:rsidRPr="00BF3DD2">
        <w:rPr>
          <w:sz w:val="28"/>
          <w:szCs w:val="28"/>
        </w:rPr>
        <w:t> </w:t>
      </w:r>
    </w:p>
    <w:p w:rsidR="004D0CEC" w:rsidRPr="00BF3DD2" w:rsidRDefault="004D0CEC" w:rsidP="00BF3DD2">
      <w:pPr>
        <w:pStyle w:val="a6"/>
        <w:shd w:val="clear" w:color="auto" w:fill="FFFFFF"/>
        <w:spacing w:before="0" w:beforeAutospacing="0" w:after="0" w:afterAutospacing="0"/>
        <w:contextualSpacing/>
        <w:jc w:val="center"/>
        <w:rPr>
          <w:sz w:val="28"/>
          <w:szCs w:val="28"/>
        </w:rPr>
      </w:pPr>
      <w:r w:rsidRPr="00BF3DD2">
        <w:rPr>
          <w:rStyle w:val="a7"/>
          <w:sz w:val="28"/>
          <w:szCs w:val="28"/>
        </w:rPr>
        <w:t>4. Доступ к персональным данным воспитанников, их родителей (законных представителей)</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4.1.  Право доступа к персональным данным воспитанников и родителей (</w:t>
      </w:r>
      <w:proofErr w:type="gramStart"/>
      <w:r w:rsidRPr="00BF3DD2">
        <w:rPr>
          <w:sz w:val="28"/>
          <w:szCs w:val="28"/>
        </w:rPr>
        <w:t>законных  представителей</w:t>
      </w:r>
      <w:proofErr w:type="gramEnd"/>
      <w:r w:rsidRPr="00BF3DD2">
        <w:rPr>
          <w:sz w:val="28"/>
          <w:szCs w:val="28"/>
        </w:rPr>
        <w:t>) имеют в пределах своей компетенции и с разрешения заведующего учреждения:</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       заведующий МБДОУ;</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       делопроизводитель</w:t>
      </w:r>
    </w:p>
    <w:p w:rsidR="004D0CEC" w:rsidRPr="00BF3DD2" w:rsidRDefault="004D0CEC" w:rsidP="002D3FD6">
      <w:pPr>
        <w:pStyle w:val="a6"/>
        <w:shd w:val="clear" w:color="auto" w:fill="FFFFFF"/>
        <w:spacing w:before="0" w:beforeAutospacing="0" w:after="0" w:afterAutospacing="0"/>
        <w:contextualSpacing/>
        <w:jc w:val="both"/>
        <w:rPr>
          <w:rStyle w:val="a7"/>
          <w:b w:val="0"/>
          <w:bCs w:val="0"/>
          <w:sz w:val="28"/>
          <w:szCs w:val="28"/>
        </w:rPr>
      </w:pPr>
      <w:r w:rsidRPr="00BF3DD2">
        <w:rPr>
          <w:sz w:val="28"/>
          <w:szCs w:val="28"/>
        </w:rPr>
        <w:lastRenderedPageBreak/>
        <w:t>            Каждый из вышеперечисленных сотрудников подписывает договор (расписку) о неразглашении персональных данных. Сами договора (расписки) должны храниться в одном деле с подлинником Положения. По мере смены должностных лиц эти обязательства должны обновляться.</w:t>
      </w:r>
    </w:p>
    <w:p w:rsidR="004D0CEC" w:rsidRPr="00BF3DD2" w:rsidRDefault="004D0CEC" w:rsidP="002D3FD6">
      <w:pPr>
        <w:pStyle w:val="a6"/>
        <w:shd w:val="clear" w:color="auto" w:fill="FFFFFF"/>
        <w:spacing w:before="0" w:beforeAutospacing="0" w:after="0" w:afterAutospacing="0"/>
        <w:contextualSpacing/>
        <w:jc w:val="both"/>
        <w:rPr>
          <w:rStyle w:val="a7"/>
          <w:sz w:val="28"/>
          <w:szCs w:val="28"/>
        </w:rPr>
      </w:pPr>
    </w:p>
    <w:p w:rsidR="004D0CEC" w:rsidRPr="00BF3DD2" w:rsidRDefault="004D0CEC" w:rsidP="00BF3DD2">
      <w:pPr>
        <w:pStyle w:val="a6"/>
        <w:shd w:val="clear" w:color="auto" w:fill="FFFFFF"/>
        <w:spacing w:before="0" w:beforeAutospacing="0" w:after="0" w:afterAutospacing="0"/>
        <w:contextualSpacing/>
        <w:jc w:val="center"/>
        <w:rPr>
          <w:sz w:val="28"/>
          <w:szCs w:val="28"/>
        </w:rPr>
      </w:pPr>
      <w:r w:rsidRPr="00BF3DD2">
        <w:rPr>
          <w:rStyle w:val="a7"/>
          <w:sz w:val="28"/>
          <w:szCs w:val="28"/>
        </w:rPr>
        <w:t>5.     Права родителей (законных представителей) в целях обеспечения защиты персональных данных своих детей, хранящихся в ДОУ</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5.1.      В целях обеспечения защиты персональных данных, хранящихся в МБ ДОУ, родители (законные представители) имеют право на бесплатное получение информации:</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 о лицах, которые имеют доступ к персональным данным или которым может быть предоставлен такой доступ;</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 перечне обрабатываемых персональных данных и источниках их получения;</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xml:space="preserve">            - сроках обработки персональных данных, в </w:t>
      </w:r>
      <w:proofErr w:type="spellStart"/>
      <w:r w:rsidRPr="00BF3DD2">
        <w:rPr>
          <w:sz w:val="28"/>
          <w:szCs w:val="28"/>
        </w:rPr>
        <w:t>т.ч</w:t>
      </w:r>
      <w:proofErr w:type="spellEnd"/>
      <w:r w:rsidRPr="00BF3DD2">
        <w:rPr>
          <w:sz w:val="28"/>
          <w:szCs w:val="28"/>
        </w:rPr>
        <w:t>. сроках их хранения;</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 юридических последствиях обработки их персональных данных.</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5.2.     Родители (законные представители) имеют право:</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 на бесплатное получение полной информации о своих персональных данных и обработке этих данных;</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xml:space="preserve">            -  свободный бесплатный доступ к своим персональным данным, в </w:t>
      </w:r>
      <w:proofErr w:type="spellStart"/>
      <w:r w:rsidRPr="00BF3DD2">
        <w:rPr>
          <w:sz w:val="28"/>
          <w:szCs w:val="28"/>
        </w:rPr>
        <w:t>т.ч</w:t>
      </w:r>
      <w:proofErr w:type="spellEnd"/>
      <w:r w:rsidRPr="00BF3DD2">
        <w:rPr>
          <w:sz w:val="28"/>
          <w:szCs w:val="28"/>
        </w:rPr>
        <w:t>. на получение копии любой записи, содержащей персональные данные своего ребёнка, за исключением случаев, предусмотренных федеральным законом;</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   требование об исключении или исправлении неверных персональных данных.</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  требование об извещении заведующей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  обжалование в суд любых неправомерных действий или бездействия заведующей при обработке и защите его или своего ребёнка персональных данных.</w:t>
      </w:r>
    </w:p>
    <w:p w:rsidR="004D0CEC" w:rsidRPr="00BF3DD2" w:rsidRDefault="004D0CEC" w:rsidP="002D3FD6">
      <w:pPr>
        <w:pStyle w:val="a6"/>
        <w:shd w:val="clear" w:color="auto" w:fill="FFFFFF"/>
        <w:spacing w:before="0" w:beforeAutospacing="0" w:after="0" w:afterAutospacing="0"/>
        <w:contextualSpacing/>
        <w:jc w:val="both"/>
        <w:rPr>
          <w:rStyle w:val="a7"/>
          <w:b w:val="0"/>
          <w:bCs w:val="0"/>
          <w:sz w:val="28"/>
          <w:szCs w:val="28"/>
        </w:rPr>
      </w:pPr>
      <w:r w:rsidRPr="00BF3DD2">
        <w:rPr>
          <w:sz w:val="28"/>
          <w:szCs w:val="28"/>
        </w:rPr>
        <w:t> 5.3.     Родители (законные представители) не должны отказываться от своих прав на сохранение и защиту тайны.</w:t>
      </w:r>
    </w:p>
    <w:p w:rsidR="004D0CEC" w:rsidRPr="00BF3DD2" w:rsidRDefault="004D0CEC" w:rsidP="002D3FD6">
      <w:pPr>
        <w:pStyle w:val="a6"/>
        <w:shd w:val="clear" w:color="auto" w:fill="FFFFFF"/>
        <w:spacing w:before="0" w:beforeAutospacing="0" w:after="0" w:afterAutospacing="0"/>
        <w:contextualSpacing/>
        <w:jc w:val="both"/>
        <w:rPr>
          <w:rStyle w:val="a7"/>
          <w:sz w:val="28"/>
          <w:szCs w:val="28"/>
        </w:rPr>
      </w:pPr>
    </w:p>
    <w:p w:rsidR="004D0CEC" w:rsidRPr="00BF3DD2" w:rsidRDefault="004D0CEC" w:rsidP="00BF3DD2">
      <w:pPr>
        <w:pStyle w:val="a6"/>
        <w:shd w:val="clear" w:color="auto" w:fill="FFFFFF"/>
        <w:spacing w:before="0" w:beforeAutospacing="0" w:after="0" w:afterAutospacing="0"/>
        <w:contextualSpacing/>
        <w:jc w:val="center"/>
        <w:rPr>
          <w:sz w:val="28"/>
          <w:szCs w:val="28"/>
        </w:rPr>
      </w:pPr>
      <w:r w:rsidRPr="00BF3DD2">
        <w:rPr>
          <w:rStyle w:val="a7"/>
          <w:sz w:val="28"/>
          <w:szCs w:val="28"/>
        </w:rPr>
        <w:t xml:space="preserve">6.    Обязанности </w:t>
      </w:r>
      <w:proofErr w:type="gramStart"/>
      <w:r w:rsidRPr="00BF3DD2">
        <w:rPr>
          <w:rStyle w:val="a7"/>
          <w:sz w:val="28"/>
          <w:szCs w:val="28"/>
        </w:rPr>
        <w:t>родителей  (</w:t>
      </w:r>
      <w:proofErr w:type="gramEnd"/>
      <w:r w:rsidRPr="00BF3DD2">
        <w:rPr>
          <w:rStyle w:val="a7"/>
          <w:sz w:val="28"/>
          <w:szCs w:val="28"/>
        </w:rPr>
        <w:t>законных представителей) в целях обеспечения достоверности своих персональных данных и своих детей</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6.1.   В целях обеспечения достоверности своих персональных данных и своих детей родители (законные представители) обязаны:</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   при оформлении в МБ ДОУ представлять о себе и своём ребёнке достоверные сведения в порядке и объёме, предусмотренном настоящим Положением и законодательством РФ;</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   в случае изменения своих персональных данных и своего ребёнка, указанных в п. 2.3 настоящего Положения сообщать об этом заведующей в разумные сроки.</w:t>
      </w:r>
    </w:p>
    <w:p w:rsidR="004D0CEC" w:rsidRPr="00BF3DD2" w:rsidRDefault="004D0CEC" w:rsidP="002D3FD6">
      <w:pPr>
        <w:pStyle w:val="a6"/>
        <w:shd w:val="clear" w:color="auto" w:fill="FFFFFF"/>
        <w:spacing w:before="0" w:beforeAutospacing="0" w:after="0" w:afterAutospacing="0"/>
        <w:contextualSpacing/>
        <w:jc w:val="both"/>
        <w:rPr>
          <w:rStyle w:val="a7"/>
          <w:b w:val="0"/>
          <w:bCs w:val="0"/>
          <w:sz w:val="28"/>
          <w:szCs w:val="28"/>
        </w:rPr>
      </w:pPr>
      <w:r w:rsidRPr="00BF3DD2">
        <w:rPr>
          <w:sz w:val="28"/>
          <w:szCs w:val="28"/>
        </w:rPr>
        <w:t> </w:t>
      </w:r>
    </w:p>
    <w:p w:rsidR="004D0CEC" w:rsidRPr="00BF3DD2" w:rsidRDefault="004D0CEC" w:rsidP="002D3FD6">
      <w:pPr>
        <w:pStyle w:val="a6"/>
        <w:shd w:val="clear" w:color="auto" w:fill="FFFFFF"/>
        <w:spacing w:before="0" w:beforeAutospacing="0" w:after="0" w:afterAutospacing="0"/>
        <w:contextualSpacing/>
        <w:jc w:val="center"/>
        <w:rPr>
          <w:sz w:val="28"/>
          <w:szCs w:val="28"/>
        </w:rPr>
      </w:pPr>
      <w:r w:rsidRPr="00BF3DD2">
        <w:rPr>
          <w:rStyle w:val="a7"/>
          <w:sz w:val="28"/>
          <w:szCs w:val="28"/>
        </w:rPr>
        <w:lastRenderedPageBreak/>
        <w:t>VII. Ответственность за нарушение норм, регулирующих обработку и защиту персональных данных</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7.1.  Защита прав воспитанника и родителя (законного представителя),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7.2.  Лица, виновные в нарушении норм, регулирующих получение, обработку и защиту персональных данных воспитанника и родителя (законного представителя), привлекаются к дисциплинарной и материальной ответственности, а также привлекаются к гражданско-правовой, административной и уголовной ответственности в порядке, установленном федеральными законами.</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7.3.  </w:t>
      </w:r>
      <w:bookmarkStart w:id="0" w:name="_GoBack"/>
      <w:r w:rsidRPr="00BF3DD2">
        <w:rPr>
          <w:sz w:val="28"/>
          <w:szCs w:val="28"/>
        </w:rPr>
        <w:t xml:space="preserve">Заведующая МБДОУ за нарушение норм, регулирующих получение, обработку и </w:t>
      </w:r>
      <w:proofErr w:type="gramStart"/>
      <w:r w:rsidRPr="00BF3DD2">
        <w:rPr>
          <w:sz w:val="28"/>
          <w:szCs w:val="28"/>
        </w:rPr>
        <w:t>защиту  персональных</w:t>
      </w:r>
      <w:proofErr w:type="gramEnd"/>
      <w:r w:rsidRPr="00BF3DD2">
        <w:rPr>
          <w:sz w:val="28"/>
          <w:szCs w:val="28"/>
        </w:rPr>
        <w:t xml:space="preserve"> данных воспитанника и родителя (законного представителя), несет административную ответственность, а также возмещает ущерб, причиненный неправомерным использованием информации, содержащей персональные данные воспитанника и родителя (законного представителя).</w:t>
      </w:r>
    </w:p>
    <w:p w:rsidR="004D0CEC" w:rsidRPr="00BF3DD2" w:rsidRDefault="004D0CEC" w:rsidP="002D3FD6">
      <w:pPr>
        <w:pStyle w:val="a6"/>
        <w:shd w:val="clear" w:color="auto" w:fill="FFFFFF"/>
        <w:spacing w:before="0" w:beforeAutospacing="0" w:after="0" w:afterAutospacing="0"/>
        <w:contextualSpacing/>
        <w:jc w:val="both"/>
        <w:rPr>
          <w:sz w:val="28"/>
          <w:szCs w:val="28"/>
        </w:rPr>
      </w:pPr>
      <w:r w:rsidRPr="00BF3DD2">
        <w:rPr>
          <w:sz w:val="28"/>
          <w:szCs w:val="28"/>
        </w:rPr>
        <w:t> </w:t>
      </w:r>
    </w:p>
    <w:bookmarkEnd w:id="0"/>
    <w:p w:rsidR="004D0CEC" w:rsidRPr="003F648D" w:rsidRDefault="004D0CEC" w:rsidP="002D3FD6">
      <w:pPr>
        <w:spacing w:after="0" w:line="240" w:lineRule="auto"/>
        <w:contextualSpacing/>
        <w:jc w:val="both"/>
        <w:rPr>
          <w:rFonts w:ascii="Times New Roman" w:hAnsi="Times New Roman" w:cs="Times New Roman"/>
          <w:sz w:val="24"/>
          <w:szCs w:val="24"/>
        </w:rPr>
      </w:pPr>
    </w:p>
    <w:p w:rsidR="004D0CEC" w:rsidRDefault="004D0CEC" w:rsidP="002D3FD6">
      <w:pPr>
        <w:spacing w:after="0" w:line="240" w:lineRule="auto"/>
        <w:jc w:val="both"/>
        <w:rPr>
          <w:rFonts w:ascii="Times New Roman" w:hAnsi="Times New Roman" w:cs="Times New Roman"/>
          <w:b/>
          <w:sz w:val="28"/>
          <w:szCs w:val="28"/>
        </w:rPr>
      </w:pPr>
    </w:p>
    <w:sectPr w:rsidR="004D0CEC" w:rsidSect="00725E5F">
      <w:footerReference w:type="default" r:id="rId7"/>
      <w:pgSz w:w="11906" w:h="16838"/>
      <w:pgMar w:top="709" w:right="850" w:bottom="1134" w:left="1701" w:header="708" w:footer="708" w:gutter="0"/>
      <w:pgBorders w:display="firstPage" w:offsetFrom="page">
        <w:top w:val="thinThickSmallGap" w:sz="18" w:space="24" w:color="auto"/>
        <w:left w:val="thinThickSmallGap" w:sz="18" w:space="24" w:color="auto"/>
        <w:bottom w:val="thinThickSmallGap" w:sz="18" w:space="24" w:color="auto"/>
        <w:right w:val="thinThickSmallGap" w:sz="1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7D5" w:rsidRDefault="007F37D5" w:rsidP="00725E5F">
      <w:pPr>
        <w:spacing w:after="0" w:line="240" w:lineRule="auto"/>
      </w:pPr>
      <w:r>
        <w:separator/>
      </w:r>
    </w:p>
  </w:endnote>
  <w:endnote w:type="continuationSeparator" w:id="0">
    <w:p w:rsidR="007F37D5" w:rsidRDefault="007F37D5" w:rsidP="00725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6652282"/>
      <w:docPartObj>
        <w:docPartGallery w:val="Page Numbers (Bottom of Page)"/>
        <w:docPartUnique/>
      </w:docPartObj>
    </w:sdtPr>
    <w:sdtEndPr/>
    <w:sdtContent>
      <w:p w:rsidR="008F73F2" w:rsidRDefault="008F73F2">
        <w:pPr>
          <w:pStyle w:val="aa"/>
          <w:jc w:val="right"/>
        </w:pPr>
        <w:r>
          <w:fldChar w:fldCharType="begin"/>
        </w:r>
        <w:r>
          <w:instrText>PAGE   \* MERGEFORMAT</w:instrText>
        </w:r>
        <w:r>
          <w:fldChar w:fldCharType="separate"/>
        </w:r>
        <w:r w:rsidR="00BF3DD2">
          <w:rPr>
            <w:noProof/>
          </w:rPr>
          <w:t>7</w:t>
        </w:r>
        <w:r>
          <w:fldChar w:fldCharType="end"/>
        </w:r>
      </w:p>
    </w:sdtContent>
  </w:sdt>
  <w:p w:rsidR="00725E5F" w:rsidRDefault="00725E5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7D5" w:rsidRDefault="007F37D5" w:rsidP="00725E5F">
      <w:pPr>
        <w:spacing w:after="0" w:line="240" w:lineRule="auto"/>
      </w:pPr>
      <w:r>
        <w:separator/>
      </w:r>
    </w:p>
  </w:footnote>
  <w:footnote w:type="continuationSeparator" w:id="0">
    <w:p w:rsidR="007F37D5" w:rsidRDefault="007F37D5" w:rsidP="00725E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594E"/>
    <w:multiLevelType w:val="hybridMultilevel"/>
    <w:tmpl w:val="989078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E2123F"/>
    <w:multiLevelType w:val="hybridMultilevel"/>
    <w:tmpl w:val="8264BBA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B38029E"/>
    <w:multiLevelType w:val="hybridMultilevel"/>
    <w:tmpl w:val="1E38A63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7007398"/>
    <w:multiLevelType w:val="hybridMultilevel"/>
    <w:tmpl w:val="C874B98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B675056"/>
    <w:multiLevelType w:val="hybridMultilevel"/>
    <w:tmpl w:val="85DCDC5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9407F16"/>
    <w:multiLevelType w:val="hybridMultilevel"/>
    <w:tmpl w:val="86304C0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B1313E4"/>
    <w:multiLevelType w:val="hybridMultilevel"/>
    <w:tmpl w:val="A3F0AB3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45396D2D"/>
    <w:multiLevelType w:val="hybridMultilevel"/>
    <w:tmpl w:val="4A9EF40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47C923BA"/>
    <w:multiLevelType w:val="hybridMultilevel"/>
    <w:tmpl w:val="318E6F20"/>
    <w:lvl w:ilvl="0" w:tplc="63820118">
      <w:numFmt w:val="bullet"/>
      <w:lvlText w:val=""/>
      <w:lvlJc w:val="left"/>
      <w:pPr>
        <w:ind w:left="735" w:hanging="37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BFD6842"/>
    <w:multiLevelType w:val="hybridMultilevel"/>
    <w:tmpl w:val="FD80D65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624C3D3D"/>
    <w:multiLevelType w:val="hybridMultilevel"/>
    <w:tmpl w:val="2F52C37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409063A"/>
    <w:multiLevelType w:val="hybridMultilevel"/>
    <w:tmpl w:val="420EA27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6C5E2713"/>
    <w:multiLevelType w:val="hybridMultilevel"/>
    <w:tmpl w:val="12EC5E2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71371C83"/>
    <w:multiLevelType w:val="hybridMultilevel"/>
    <w:tmpl w:val="FBEE7E9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79FE5C2B"/>
    <w:multiLevelType w:val="hybridMultilevel"/>
    <w:tmpl w:val="29EA6CB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8"/>
  </w:num>
  <w:num w:numId="3">
    <w:abstractNumId w:val="12"/>
  </w:num>
  <w:num w:numId="4">
    <w:abstractNumId w:val="9"/>
  </w:num>
  <w:num w:numId="5">
    <w:abstractNumId w:val="1"/>
  </w:num>
  <w:num w:numId="6">
    <w:abstractNumId w:val="3"/>
  </w:num>
  <w:num w:numId="7">
    <w:abstractNumId w:val="14"/>
  </w:num>
  <w:num w:numId="8">
    <w:abstractNumId w:val="4"/>
  </w:num>
  <w:num w:numId="9">
    <w:abstractNumId w:val="6"/>
  </w:num>
  <w:num w:numId="10">
    <w:abstractNumId w:val="5"/>
  </w:num>
  <w:num w:numId="11">
    <w:abstractNumId w:val="13"/>
  </w:num>
  <w:num w:numId="12">
    <w:abstractNumId w:val="10"/>
  </w:num>
  <w:num w:numId="13">
    <w:abstractNumId w:val="11"/>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655"/>
    <w:rsid w:val="00091997"/>
    <w:rsid w:val="000A5AE3"/>
    <w:rsid w:val="00116F9E"/>
    <w:rsid w:val="00175107"/>
    <w:rsid w:val="001D0700"/>
    <w:rsid w:val="002A0B59"/>
    <w:rsid w:val="002A1531"/>
    <w:rsid w:val="002D3FD6"/>
    <w:rsid w:val="004332A1"/>
    <w:rsid w:val="004D0CEC"/>
    <w:rsid w:val="004E4491"/>
    <w:rsid w:val="004F60E8"/>
    <w:rsid w:val="004F78BB"/>
    <w:rsid w:val="00551E3C"/>
    <w:rsid w:val="005B4E24"/>
    <w:rsid w:val="005D3AD0"/>
    <w:rsid w:val="005E4C46"/>
    <w:rsid w:val="005E56AC"/>
    <w:rsid w:val="00621DEA"/>
    <w:rsid w:val="00653DDF"/>
    <w:rsid w:val="006D4E51"/>
    <w:rsid w:val="00725E5F"/>
    <w:rsid w:val="00760C2C"/>
    <w:rsid w:val="00793581"/>
    <w:rsid w:val="007F37D5"/>
    <w:rsid w:val="00860DAE"/>
    <w:rsid w:val="00890BE1"/>
    <w:rsid w:val="008F73F2"/>
    <w:rsid w:val="009F4BCE"/>
    <w:rsid w:val="00A02AEE"/>
    <w:rsid w:val="00A4752A"/>
    <w:rsid w:val="00B77CCE"/>
    <w:rsid w:val="00B861D2"/>
    <w:rsid w:val="00BE2D84"/>
    <w:rsid w:val="00BF3DD2"/>
    <w:rsid w:val="00C02561"/>
    <w:rsid w:val="00C37532"/>
    <w:rsid w:val="00C52250"/>
    <w:rsid w:val="00C5412F"/>
    <w:rsid w:val="00C6440C"/>
    <w:rsid w:val="00CB08A7"/>
    <w:rsid w:val="00CC54FC"/>
    <w:rsid w:val="00CC55CC"/>
    <w:rsid w:val="00D2135D"/>
    <w:rsid w:val="00D2618F"/>
    <w:rsid w:val="00D63655"/>
    <w:rsid w:val="00D800A4"/>
    <w:rsid w:val="00DA49D1"/>
    <w:rsid w:val="00E454AC"/>
    <w:rsid w:val="00E72B0A"/>
    <w:rsid w:val="00EB0E61"/>
    <w:rsid w:val="00EB1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AF355"/>
  <w15:chartTrackingRefBased/>
  <w15:docId w15:val="{B35DA123-0F3A-4B8F-94D2-9C3DB2733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63655"/>
    <w:rPr>
      <w:color w:val="0563C1" w:themeColor="hyperlink"/>
      <w:u w:val="single"/>
    </w:rPr>
  </w:style>
  <w:style w:type="paragraph" w:styleId="a5">
    <w:name w:val="List Paragraph"/>
    <w:basedOn w:val="a"/>
    <w:uiPriority w:val="34"/>
    <w:qFormat/>
    <w:rsid w:val="005E56AC"/>
    <w:pPr>
      <w:ind w:left="720"/>
      <w:contextualSpacing/>
    </w:pPr>
  </w:style>
  <w:style w:type="paragraph" w:styleId="a6">
    <w:name w:val="Normal (Web)"/>
    <w:basedOn w:val="a"/>
    <w:uiPriority w:val="99"/>
    <w:unhideWhenUsed/>
    <w:rsid w:val="00760C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60C2C"/>
    <w:rPr>
      <w:b/>
      <w:bCs/>
    </w:rPr>
  </w:style>
  <w:style w:type="paragraph" w:styleId="a8">
    <w:name w:val="header"/>
    <w:basedOn w:val="a"/>
    <w:link w:val="a9"/>
    <w:uiPriority w:val="99"/>
    <w:unhideWhenUsed/>
    <w:rsid w:val="00725E5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25E5F"/>
  </w:style>
  <w:style w:type="paragraph" w:styleId="aa">
    <w:name w:val="footer"/>
    <w:basedOn w:val="a"/>
    <w:link w:val="ab"/>
    <w:uiPriority w:val="99"/>
    <w:unhideWhenUsed/>
    <w:rsid w:val="00725E5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25E5F"/>
  </w:style>
  <w:style w:type="paragraph" w:styleId="ac">
    <w:name w:val="Balloon Text"/>
    <w:basedOn w:val="a"/>
    <w:link w:val="ad"/>
    <w:uiPriority w:val="99"/>
    <w:semiHidden/>
    <w:unhideWhenUsed/>
    <w:rsid w:val="00725E5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25E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7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1</Pages>
  <Words>2574</Words>
  <Characters>14678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Юлия Килина</cp:lastModifiedBy>
  <cp:revision>20</cp:revision>
  <cp:lastPrinted>2022-10-03T07:42:00Z</cp:lastPrinted>
  <dcterms:created xsi:type="dcterms:W3CDTF">2021-01-27T03:35:00Z</dcterms:created>
  <dcterms:modified xsi:type="dcterms:W3CDTF">2022-10-03T07:42:00Z</dcterms:modified>
</cp:coreProperties>
</file>